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隶书"/>
          <w:kern w:val="1"/>
          <w:sz w:val="48"/>
          <w:szCs w:val="48"/>
        </w:rPr>
      </w:pPr>
      <w:r>
        <w:rPr>
          <w:rFonts w:hint="eastAsia" w:eastAsia="隶书"/>
          <w:kern w:val="1"/>
          <w:sz w:val="48"/>
          <w:szCs w:val="48"/>
        </w:rPr>
        <w:t>医疗器械</w:t>
      </w:r>
      <w:r>
        <w:rPr>
          <w:rFonts w:eastAsia="隶书"/>
          <w:kern w:val="1"/>
          <w:sz w:val="48"/>
          <w:szCs w:val="48"/>
        </w:rPr>
        <w:t>临床试</w:t>
      </w:r>
      <w:r>
        <w:rPr>
          <w:rFonts w:hint="eastAsia" w:eastAsia="隶书"/>
          <w:kern w:val="1"/>
          <w:sz w:val="48"/>
          <w:szCs w:val="48"/>
        </w:rPr>
        <w:t>验立项申请表</w:t>
      </w:r>
    </w:p>
    <w:p>
      <w:pPr>
        <w:ind w:left="-426" w:firstLine="360"/>
        <w:rPr>
          <w:kern w:val="1"/>
          <w:sz w:val="24"/>
        </w:rPr>
      </w:pPr>
      <w:r>
        <w:rPr>
          <w:kern w:val="1"/>
          <w:sz w:val="24"/>
        </w:rPr>
        <w:t>填表日期：</w:t>
      </w:r>
      <w:r>
        <w:rPr>
          <w:kern w:val="1"/>
          <w:sz w:val="24"/>
          <w:u w:val="single"/>
        </w:rPr>
        <w:t xml:space="preserve">  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>年</w:t>
      </w:r>
      <w:r>
        <w:rPr>
          <w:kern w:val="1"/>
          <w:sz w:val="24"/>
          <w:u w:val="single"/>
        </w:rPr>
        <w:t xml:space="preserve"> 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 xml:space="preserve">月 </w:t>
      </w:r>
      <w:r>
        <w:rPr>
          <w:kern w:val="1"/>
          <w:sz w:val="24"/>
          <w:u w:val="single"/>
        </w:rPr>
        <w:t xml:space="preserve">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 xml:space="preserve">日 </w:t>
      </w:r>
    </w:p>
    <w:p>
      <w:pPr>
        <w:ind w:left="-426" w:firstLine="360"/>
        <w:rPr>
          <w:kern w:val="1"/>
          <w:sz w:val="24"/>
        </w:rPr>
      </w:pPr>
      <w:r>
        <w:rPr>
          <w:rFonts w:hint="eastAsia" w:ascii="宋体" w:hAnsi="宋体" w:cs="宋体"/>
          <w:kern w:val="1"/>
          <w:sz w:val="24"/>
          <w:lang w:eastAsia="zh-CN"/>
        </w:rPr>
        <w:t>立项</w:t>
      </w:r>
      <w:r>
        <w:rPr>
          <w:rFonts w:ascii="宋体" w:hAnsi="宋体" w:cs="宋体"/>
          <w:kern w:val="1"/>
          <w:sz w:val="24"/>
        </w:rPr>
        <w:t>号： （20    ）</w:t>
      </w:r>
      <w:r>
        <w:rPr>
          <w:rFonts w:hint="eastAsia" w:ascii="宋体" w:hAnsi="宋体" w:cs="宋体"/>
          <w:kern w:val="1"/>
          <w:sz w:val="24"/>
          <w:lang w:eastAsia="zh-CN"/>
        </w:rPr>
        <w:t>立项</w:t>
      </w:r>
      <w:r>
        <w:rPr>
          <w:rFonts w:ascii="宋体" w:hAnsi="宋体" w:cs="宋体"/>
          <w:kern w:val="1"/>
          <w:sz w:val="24"/>
        </w:rPr>
        <w:t xml:space="preserve">第（    ）号 </w:t>
      </w:r>
      <w:r>
        <w:rPr>
          <w:kern w:val="1"/>
          <w:sz w:val="24"/>
        </w:rPr>
        <w:t xml:space="preserve">   （由机构填写） </w:t>
      </w:r>
    </w:p>
    <w:tbl>
      <w:tblPr>
        <w:tblStyle w:val="5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5"/>
        <w:gridCol w:w="1412"/>
        <w:gridCol w:w="1649"/>
        <w:gridCol w:w="1576"/>
        <w:gridCol w:w="41"/>
        <w:gridCol w:w="964"/>
        <w:gridCol w:w="443"/>
        <w:gridCol w:w="271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项目</w:t>
            </w:r>
            <w:r>
              <w:rPr>
                <w:rFonts w:hint="eastAsia" w:cs="宋体"/>
                <w:b/>
                <w:kern w:val="1"/>
                <w:sz w:val="24"/>
              </w:rPr>
              <w:t>名称：</w:t>
            </w: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2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0" w:hanging="360"/>
              <w:textAlignment w:val="auto"/>
              <w:rPr>
                <w:rFonts w:hint="default" w:eastAsia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试验医疗器械</w:t>
            </w: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/</w:t>
            </w:r>
            <w:r>
              <w:rPr>
                <w:rFonts w:hint="eastAsia" w:cs="宋体"/>
                <w:b/>
                <w:kern w:val="1"/>
                <w:sz w:val="24"/>
              </w:rPr>
              <w:t>体外诊断试剂</w:t>
            </w: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名称：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商品名：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型号</w:t>
            </w:r>
            <w:r>
              <w:rPr>
                <w:b/>
                <w:kern w:val="1"/>
                <w:sz w:val="24"/>
              </w:rPr>
              <w:t>/</w:t>
            </w:r>
            <w:r>
              <w:rPr>
                <w:rFonts w:hint="eastAsia" w:cs="宋体"/>
                <w:b/>
                <w:kern w:val="1"/>
                <w:sz w:val="24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 xml:space="preserve">是否涉及人类遗传资源采集、收集、研究、开发、买卖、出口、出境等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/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医疗器械</w:t>
            </w: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/</w:t>
            </w:r>
            <w:r>
              <w:rPr>
                <w:rFonts w:hint="eastAsia" w:cs="宋体"/>
                <w:b/>
                <w:kern w:val="1"/>
                <w:sz w:val="24"/>
              </w:rPr>
              <w:t>体外诊断试剂</w:t>
            </w:r>
            <w:r>
              <w:rPr>
                <w:rFonts w:cs="宋体"/>
                <w:b/>
                <w:kern w:val="1"/>
                <w:sz w:val="24"/>
              </w:rPr>
              <w:t>分类：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 xml:space="preserve">第一类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 xml:space="preserve">第二类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第三类（CFDA批件：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 xml:space="preserve">有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 w:cs="宋体"/>
                <w:b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是否为需进行临床试验审批的第三类医疗器械：</w:t>
            </w:r>
            <w:r>
              <w:rPr>
                <w:b/>
                <w:kern w:val="1"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/>
                <w:b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是否是创新型医疗器械：</w:t>
            </w:r>
            <w:r>
              <w:rPr>
                <w:b/>
                <w:kern w:val="1"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试验分期：</w:t>
            </w:r>
            <w:r>
              <w:rPr>
                <w:rFonts w:hint="eastAsia" w:cs="宋体"/>
                <w:b/>
                <w:bCs/>
                <w:kern w:val="1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□</w:t>
            </w:r>
            <w:r>
              <w:rPr>
                <w:rFonts w:hint="eastAsia" w:cs="宋体"/>
                <w:kern w:val="1"/>
                <w:sz w:val="24"/>
              </w:rPr>
              <w:t>上市前</w:t>
            </w:r>
            <w:r>
              <w:rPr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□上市后</w:t>
            </w:r>
            <w:r>
              <w:rPr>
                <w:kern w:val="1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是否进口产品：</w:t>
            </w:r>
            <w:r>
              <w:rPr>
                <w:rFonts w:hint="eastAsia" w:cs="宋体"/>
                <w:kern w:val="1"/>
                <w:sz w:val="24"/>
              </w:rPr>
              <w:t>□是</w:t>
            </w:r>
            <w:r>
              <w:rPr>
                <w:kern w:val="1"/>
                <w:sz w:val="24"/>
              </w:rPr>
              <w:t xml:space="preserve">        </w:t>
            </w:r>
            <w:r>
              <w:rPr>
                <w:rFonts w:hint="eastAsia" w:cs="宋体"/>
                <w:kern w:val="1"/>
                <w:sz w:val="24"/>
              </w:rPr>
              <w:t>□否</w:t>
            </w:r>
            <w:r>
              <w:rPr>
                <w:kern w:val="1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/>
                <w:b/>
                <w:kern w:val="1"/>
                <w:sz w:val="24"/>
              </w:rPr>
            </w:pPr>
            <w:r>
              <w:rPr>
                <w:rFonts w:cs="宋体"/>
                <w:b/>
                <w:kern w:val="1"/>
                <w:sz w:val="24"/>
              </w:rPr>
              <w:t>是否用于临床注册：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是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适应症：</w:t>
            </w: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临床试验目的：</w:t>
            </w: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650" w:type="dxa"/>
            <w:gridSpan w:val="4"/>
            <w:noWrap w:val="0"/>
            <w:vAlign w:val="center"/>
          </w:tcPr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申办者</w:t>
            </w:r>
          </w:p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公司名称：</w:t>
            </w:r>
          </w:p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联系地址：</w:t>
            </w:r>
          </w:p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联系人：</w:t>
            </w:r>
          </w:p>
          <w:p>
            <w:pPr>
              <w:spacing w:line="480" w:lineRule="auto"/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电话：</w:t>
            </w:r>
          </w:p>
        </w:tc>
        <w:tc>
          <w:tcPr>
            <w:tcW w:w="4515" w:type="dxa"/>
            <w:gridSpan w:val="6"/>
            <w:noWrap w:val="0"/>
            <w:vAlign w:val="center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1"/>
                <w:sz w:val="24"/>
              </w:rPr>
              <w:t>CRO</w:t>
            </w:r>
          </w:p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公司名称：</w:t>
            </w:r>
          </w:p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联系地址：</w:t>
            </w:r>
          </w:p>
          <w:p>
            <w:pPr>
              <w:spacing w:line="48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联系人：</w:t>
            </w:r>
          </w:p>
          <w:p>
            <w:pPr>
              <w:spacing w:line="480" w:lineRule="auto"/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数据处理：</w:t>
            </w:r>
            <w:r>
              <w:rPr>
                <w:rFonts w:hint="eastAsia" w:cs="宋体"/>
                <w:kern w:val="1"/>
                <w:sz w:val="24"/>
              </w:rPr>
              <w:t>□委托专业医学统计人员统计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□由经过统计培训的研究者统计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 xml:space="preserve">数据统计单位名称：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rFonts w:hint="eastAsia" w:eastAsia="宋体" w:cs="宋体"/>
                <w:b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预计试验时间</w:t>
            </w: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：</w:t>
            </w: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年 月 日～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rFonts w:hint="eastAsia" w:eastAsia="宋体" w:cs="宋体"/>
                <w:b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是否组长：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是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否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（组长单位名称：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4650" w:type="dxa"/>
            <w:gridSpan w:val="4"/>
            <w:noWrap w:val="0"/>
            <w:vAlign w:val="center"/>
          </w:tcPr>
          <w:p>
            <w:pPr>
              <w:rPr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试验总例数</w:t>
            </w:r>
            <w:r>
              <w:rPr>
                <w:rFonts w:hint="eastAsia" w:cs="宋体"/>
                <w:b/>
                <w:bCs/>
                <w:kern w:val="1"/>
                <w:sz w:val="24"/>
              </w:rPr>
              <w:t xml:space="preserve">： </w:t>
            </w:r>
            <w:r>
              <w:rPr>
                <w:b/>
                <w:bCs/>
                <w:kern w:val="1"/>
                <w:sz w:val="24"/>
              </w:rPr>
              <w:t xml:space="preserve"> </w:t>
            </w:r>
          </w:p>
        </w:tc>
        <w:tc>
          <w:tcPr>
            <w:tcW w:w="4515" w:type="dxa"/>
            <w:gridSpan w:val="6"/>
            <w:noWrap w:val="0"/>
            <w:vAlign w:val="center"/>
          </w:tcPr>
          <w:p>
            <w:pPr>
              <w:rPr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本中心计划承担例数</w:t>
            </w:r>
            <w:r>
              <w:rPr>
                <w:rFonts w:hint="eastAsia" w:cs="宋体"/>
                <w:b/>
                <w:bCs/>
                <w:kern w:val="1"/>
                <w:sz w:val="24"/>
              </w:rPr>
              <w:t>：</w:t>
            </w:r>
            <w:r>
              <w:rPr>
                <w:kern w:val="1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研究团队</w:t>
            </w:r>
          </w:p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姓名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职称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角色分工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/>
                <w:bCs/>
                <w:kern w:val="1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val="en-US" w:eastAsia="zh-CN"/>
              </w:rPr>
              <w:t>GCP培训时间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7576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default" w:cs="宋体"/>
                <w:b/>
                <w:bCs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角色分工：</w:t>
            </w:r>
            <w:r>
              <w:rPr>
                <w:rFonts w:hint="eastAsia" w:cs="宋体"/>
                <w:b/>
                <w:bCs/>
                <w:kern w:val="1"/>
                <w:sz w:val="24"/>
                <w:lang w:val="en-US" w:eastAsia="zh-CN"/>
              </w:rPr>
              <w:t>1.主要研究者；2.研究者；3.医疗器械管理员；4.研究护士；5.质控人员；6.生物样本管理员；7.其他，请描述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主要研究者自评</w:t>
            </w:r>
          </w:p>
        </w:tc>
        <w:tc>
          <w:tcPr>
            <w:tcW w:w="5642" w:type="dxa"/>
            <w:gridSpan w:val="5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收治患者中是否有足够数量的潜在受试者</w:t>
            </w:r>
          </w:p>
        </w:tc>
        <w:tc>
          <w:tcPr>
            <w:tcW w:w="19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5642" w:type="dxa"/>
            <w:gridSpan w:val="5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研究者是否有充足的时间和精力</w:t>
            </w:r>
          </w:p>
        </w:tc>
        <w:tc>
          <w:tcPr>
            <w:tcW w:w="19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5642" w:type="dxa"/>
            <w:gridSpan w:val="5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是否具备实施项目所需的资质、人员、设施、条件等</w:t>
            </w:r>
          </w:p>
        </w:tc>
        <w:tc>
          <w:tcPr>
            <w:tcW w:w="19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2" w:type="dxa"/>
            <w:gridSpan w:val="5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  <w:t>项目是否具有科学价值和社会价值，并且受试者风险最小化</w:t>
            </w:r>
          </w:p>
        </w:tc>
        <w:tc>
          <w:tcPr>
            <w:tcW w:w="19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650" w:type="dxa"/>
            <w:gridSpan w:val="4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专业组：</w:t>
            </w:r>
          </w:p>
        </w:tc>
        <w:tc>
          <w:tcPr>
            <w:tcW w:w="4515" w:type="dxa"/>
            <w:gridSpan w:val="6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主要研究者签名：</w:t>
            </w:r>
            <w:r>
              <w:rPr>
                <w:b/>
                <w:kern w:val="1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650" w:type="dxa"/>
            <w:gridSpan w:val="4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申办者监查员：</w:t>
            </w:r>
          </w:p>
        </w:tc>
        <w:tc>
          <w:tcPr>
            <w:tcW w:w="4515" w:type="dxa"/>
            <w:gridSpan w:val="6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监查员电话：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rPr>
                <w:rFonts w:hint="eastAsia" w:cs="宋体"/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机构办评估</w:t>
            </w:r>
          </w:p>
        </w:tc>
        <w:tc>
          <w:tcPr>
            <w:tcW w:w="615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eastAsia="宋体" w:cs="宋体"/>
                <w:b w:val="0"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专业组是否已承担相似医疗器械</w:t>
            </w: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/</w:t>
            </w:r>
            <w:r>
              <w:rPr>
                <w:rFonts w:hint="eastAsia" w:cs="宋体"/>
                <w:b/>
                <w:kern w:val="1"/>
                <w:sz w:val="24"/>
              </w:rPr>
              <w:t>体外诊断试剂</w:t>
            </w: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试验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kern w:val="1"/>
                <w:sz w:val="24"/>
              </w:rPr>
            </w:pPr>
          </w:p>
        </w:tc>
        <w:tc>
          <w:tcPr>
            <w:tcW w:w="615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主要研究者是否有足够的时间与精力承接和管理新项目，已承担的在研项目数量（正在入组）是否已超过3个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kern w:val="1"/>
                <w:sz w:val="24"/>
              </w:rPr>
            </w:pPr>
          </w:p>
        </w:tc>
        <w:tc>
          <w:tcPr>
            <w:tcW w:w="615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研究者团队是否有足够的时间承接新项目，已承担的在研项目数量（正在入组）是否已超过5个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kern w:val="1"/>
                <w:sz w:val="24"/>
              </w:rPr>
            </w:pPr>
          </w:p>
        </w:tc>
        <w:tc>
          <w:tcPr>
            <w:tcW w:w="615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既往或在研项目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  <w:lang w:eastAsia="zh-CN"/>
              </w:rPr>
              <w:t>是否存在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完成质量不佳，处于院内整改期的专业暂停承接新项目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kern w:val="1"/>
                <w:sz w:val="24"/>
              </w:rPr>
            </w:pPr>
          </w:p>
        </w:tc>
        <w:tc>
          <w:tcPr>
            <w:tcW w:w="615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既往合作中，申办者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  <w:lang w:eastAsia="zh-CN"/>
              </w:rPr>
              <w:t>是否有保证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临床试验过程质量的能力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 w:val="0"/>
                <w:bCs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9165" w:type="dxa"/>
            <w:gridSpan w:val="10"/>
            <w:noWrap w:val="0"/>
            <w:vAlign w:val="bottom"/>
          </w:tcPr>
          <w:p>
            <w:pPr>
              <w:spacing w:line="48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临床试验机构办公室形式审查意见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合格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不合格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其他：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</w:p>
          <w:p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签字：                 </w:t>
            </w:r>
            <w:r>
              <w:rPr>
                <w:b/>
                <w:sz w:val="24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spacing w:line="48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临床试验机构办公室主任意见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同意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不同意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其他：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</w:p>
          <w:p>
            <w:pPr>
              <w:spacing w:line="480" w:lineRule="auto"/>
              <w:jc w:val="lef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签字：                 </w:t>
            </w:r>
            <w:r>
              <w:rPr>
                <w:b/>
                <w:sz w:val="24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spacing w:line="48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临床试验机构主任意见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同意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不同意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其他：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cs="宋体"/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 xml:space="preserve">（加盖公章）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签字：                 </w:t>
            </w:r>
            <w:r>
              <w:rPr>
                <w:b/>
                <w:sz w:val="24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165" w:type="dxa"/>
            <w:gridSpan w:val="10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机构审查结论:</w:t>
            </w:r>
          </w:p>
          <w:p>
            <w:pPr>
              <w:rPr>
                <w:rFonts w:cs="宋体"/>
                <w:b/>
                <w:kern w:val="1"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□同意递交伦理，机构编号：</w:t>
            </w:r>
            <w:r>
              <w:rPr>
                <w:b/>
                <w:sz w:val="24"/>
                <w:u w:val="single"/>
              </w:rPr>
              <w:t xml:space="preserve">              </w:t>
            </w:r>
          </w:p>
          <w:p>
            <w:pPr>
              <w:spacing w:line="360" w:lineRule="auto"/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□不同意递交伦理，原因：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                         </w:t>
            </w:r>
          </w:p>
          <w:p>
            <w:pPr>
              <w:rPr>
                <w:rFonts w:hint="eastAsia" w:cs="宋体"/>
                <w:b/>
                <w:kern w:val="1"/>
                <w:sz w:val="24"/>
              </w:rPr>
            </w:pPr>
            <w:r>
              <w:rPr>
                <w:b/>
                <w:sz w:val="24"/>
              </w:rPr>
              <w:t>□直接递交伦理（适用于非临床注册）</w:t>
            </w:r>
          </w:p>
        </w:tc>
      </w:tr>
    </w:tbl>
    <w:p>
      <w:pPr>
        <w:rPr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Cs w:val="21"/>
        </w:rPr>
      </w:pPr>
    </w:p>
    <w:p>
      <w:pPr>
        <w:rPr>
          <w:rFonts w:hint="eastAsia"/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临床试验项目资料递交清单</w:t>
      </w:r>
    </w:p>
    <w:p>
      <w:pPr>
        <w:rPr>
          <w:rFonts w:hint="eastAsia"/>
          <w:b/>
          <w:kern w:val="1"/>
          <w:szCs w:val="21"/>
        </w:rPr>
      </w:pPr>
    </w:p>
    <w:tbl>
      <w:tblPr>
        <w:tblStyle w:val="5"/>
        <w:tblW w:w="48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886"/>
        <w:gridCol w:w="744"/>
        <w:gridCol w:w="854"/>
        <w:gridCol w:w="984"/>
        <w:gridCol w:w="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文件名称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不适用</w:t>
            </w:r>
          </w:p>
        </w:tc>
        <w:tc>
          <w:tcPr>
            <w:tcW w:w="498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临床试验项目立项申请表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组长单位的伦理批件（如有）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申办者/代理人（如有）资质证明（营业执照、组织机构代码、税务登记证、医疗器械生产许可证等）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CRO的资质证明和委托书（如有）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pStyle w:val="4"/>
              <w:spacing w:before="0" w:beforeAutospacing="0" w:after="0" w:afterAutospacing="0" w:line="288" w:lineRule="auto"/>
              <w:ind w:right="-340" w:rightChars="-162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临床试验方案（注明版本和日期，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专业组主要研究者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签字，申办者签署意见、日期并盖公章）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知情同意书（注明版本号和日期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其他提供给受试者的书面材料（如有）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招募受试者相关资料（注明版本号和日期）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病例报告表（注明版本号和日期）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原始病历或研究病历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（注明版本号和日期）（如有）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研究者手册（注明版本号和日期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国家指定检测机构出具的检验报告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自测报告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产品技术要求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临床前实验室资料或动物试验报告（首次用于人体的医疗器械）（如有）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研究者人员名单</w:t>
            </w:r>
            <w:r>
              <w:rPr>
                <w:rFonts w:hint="eastAsia"/>
                <w:color w:val="auto"/>
                <w:sz w:val="21"/>
                <w:szCs w:val="21"/>
              </w:rPr>
              <w:t>（注明GCP证书</w:t>
            </w:r>
            <w:r>
              <w:rPr>
                <w:color w:val="auto"/>
                <w:sz w:val="21"/>
                <w:szCs w:val="21"/>
              </w:rPr>
              <w:t>获取</w:t>
            </w:r>
            <w:r>
              <w:rPr>
                <w:rFonts w:hint="eastAsia"/>
                <w:color w:val="auto"/>
                <w:sz w:val="21"/>
                <w:szCs w:val="21"/>
              </w:rPr>
              <w:t>时间）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主要研究者及参加试验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研究者简历（含GCP证书复印件、资格证书和执业证书等)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主要研究者声明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临床试验机构的设施条件能够满足试验的综述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申办者资料真实性声明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试验用医疗器械的研制符合适用的医疗器械质量管理体系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1"/>
                <w:szCs w:val="21"/>
              </w:rPr>
              <w:t>相关要求的声明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受试者鉴认代码表</w:t>
            </w:r>
            <w:bookmarkStart w:id="0" w:name="OLE_LINK3"/>
            <w:bookmarkStart w:id="1" w:name="OLE_LINK4"/>
            <w:r>
              <w:rPr>
                <w:rFonts w:hint="eastAsia" w:ascii="宋体" w:hAnsi="宋体"/>
                <w:color w:val="auto"/>
                <w:sz w:val="21"/>
                <w:szCs w:val="21"/>
              </w:rPr>
              <w:t>(需设计受试者身份证号码及签字栏)</w:t>
            </w:r>
            <w:bookmarkEnd w:id="0"/>
            <w:bookmarkEnd w:id="1"/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保险证明（如有）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2711" w:type="pct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  <w:b/>
          <w:kern w:val="1"/>
          <w:szCs w:val="21"/>
        </w:rPr>
      </w:pPr>
    </w:p>
    <w:p>
      <w:r>
        <w:rPr>
          <w:rFonts w:hint="eastAsia"/>
          <w:b/>
          <w:kern w:val="1"/>
          <w:szCs w:val="21"/>
        </w:rPr>
        <w:t>注：</w:t>
      </w:r>
      <w:r>
        <w:rPr>
          <w:rFonts w:hint="eastAsia"/>
          <w:b/>
          <w:kern w:val="1"/>
        </w:rPr>
        <w:t>请准确填写此申请受理表，反正面打印。</w:t>
      </w:r>
    </w:p>
    <w:sectPr>
      <w:headerReference r:id="rId3" w:type="default"/>
      <w:footerReference r:id="rId4" w:type="default"/>
      <w:pgSz w:w="11906" w:h="16838"/>
      <w:pgMar w:top="115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Times New Roman" w:cs="Times New Roman"/>
      </w:rPr>
    </w:pPr>
  </w:p>
  <w:p>
    <w:pPr>
      <w:pStyle w:val="3"/>
      <w:jc w:val="left"/>
      <w:rPr>
        <w:rFonts w:ascii="Times New Roman" w:hAnsi="Times New Roman" w:cs="Times New Roman"/>
      </w:rPr>
    </w:pPr>
    <w:r>
      <w:rPr>
        <w:rFonts w:hint="eastAsia" w:ascii="Times New Roman" w:cs="Times New Roman"/>
      </w:rPr>
      <w:t>威海市妇幼保健院</w:t>
    </w:r>
    <w:r>
      <w:rPr>
        <w:rFonts w:hint="eastAsia" w:ascii="Times New Roman" w:cs="Times New Roman"/>
        <w:lang w:val="en-US" w:eastAsia="zh-CN"/>
      </w:rPr>
      <w:t xml:space="preserve">    </w:t>
    </w:r>
    <w:r>
      <w:rPr>
        <w:rFonts w:hint="eastAsia" w:ascii="Times New Roman" w:cs="Times New Roman"/>
        <w:lang w:eastAsia="zh-CN"/>
      </w:rPr>
      <w:t>医疗器械</w:t>
    </w:r>
    <w:r>
      <w:rPr>
        <w:rFonts w:ascii="Times New Roman" w:cs="Times New Roman"/>
      </w:rPr>
      <w:t>临床试验机构</w:t>
    </w:r>
    <w:r>
      <w:rPr>
        <w:rFonts w:hint="eastAsia" w:ascii="Times New Roman" w:cs="Times New Roman"/>
      </w:rPr>
      <w:t xml:space="preserve">                                </w:t>
    </w:r>
    <w:r>
      <w:rPr>
        <w:rFonts w:hint="eastAsia" w:ascii="Times New Roman" w:cs="Times New Roman"/>
        <w:lang w:val="en-US" w:eastAsia="zh-CN"/>
      </w:rPr>
      <w:t xml:space="preserve"> </w:t>
    </w:r>
    <w:r>
      <w:rPr>
        <w:rFonts w:ascii="Times New Roman" w:cs="Times New Roman"/>
      </w:rPr>
      <w:t>文件编</w:t>
    </w:r>
    <w:r>
      <w:rPr>
        <w:rFonts w:hint="eastAsia" w:ascii="Times New Roman" w:cs="Times New Roman"/>
      </w:rPr>
      <w:t>号</w:t>
    </w:r>
    <w:r>
      <w:rPr>
        <w:rFonts w:ascii="Times New Roman" w:cs="Times New Roman"/>
      </w:rPr>
      <w:t>：</w:t>
    </w:r>
    <w:r>
      <w:rPr>
        <w:rFonts w:ascii="Times New Roman" w:hAnsi="Times New Roman" w:cs="Times New Roman"/>
      </w:rPr>
      <w:t>JG-</w:t>
    </w:r>
    <w:r>
      <w:rPr>
        <w:rFonts w:hint="eastAsia" w:ascii="Times New Roman" w:hAnsi="Times New Roman" w:cs="Times New Roman"/>
        <w:lang w:val="en-US" w:eastAsia="zh-CN"/>
      </w:rPr>
      <w:t>QX</w:t>
    </w:r>
    <w:r>
      <w:rPr>
        <w:rFonts w:hint="eastAsia"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form-</w:t>
    </w:r>
    <w:r>
      <w:rPr>
        <w:rFonts w:ascii="Times New Roman" w:hAnsi="Times New Roman" w:cs="Times New Roman"/>
      </w:rPr>
      <w:t>001-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Fonts w:ascii="Times New Roman" w:hAnsi="Times New Roman" w:cs="Times New Roma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YzAzNWRjNGZlMWE0NTdjNWQ1NDEwMzE5ZTI0MmIifQ=="/>
  </w:docVars>
  <w:rsids>
    <w:rsidRoot w:val="004A22D0"/>
    <w:rsid w:val="00000E0F"/>
    <w:rsid w:val="0004261D"/>
    <w:rsid w:val="00057EAE"/>
    <w:rsid w:val="000A2E68"/>
    <w:rsid w:val="000B60DD"/>
    <w:rsid w:val="000E75BF"/>
    <w:rsid w:val="00102771"/>
    <w:rsid w:val="00140E85"/>
    <w:rsid w:val="00186BB3"/>
    <w:rsid w:val="0019419E"/>
    <w:rsid w:val="001A063A"/>
    <w:rsid w:val="001B1A33"/>
    <w:rsid w:val="001F5D63"/>
    <w:rsid w:val="00222282"/>
    <w:rsid w:val="002306A7"/>
    <w:rsid w:val="00243899"/>
    <w:rsid w:val="0025004B"/>
    <w:rsid w:val="0028578B"/>
    <w:rsid w:val="002D358A"/>
    <w:rsid w:val="002E0900"/>
    <w:rsid w:val="002E2E28"/>
    <w:rsid w:val="002E433F"/>
    <w:rsid w:val="002E751A"/>
    <w:rsid w:val="00323B13"/>
    <w:rsid w:val="00387267"/>
    <w:rsid w:val="003B6B74"/>
    <w:rsid w:val="003D2D86"/>
    <w:rsid w:val="003E3C1C"/>
    <w:rsid w:val="004328BA"/>
    <w:rsid w:val="004541B2"/>
    <w:rsid w:val="00456DD6"/>
    <w:rsid w:val="004A22D0"/>
    <w:rsid w:val="004D3636"/>
    <w:rsid w:val="004D39B2"/>
    <w:rsid w:val="005221F4"/>
    <w:rsid w:val="00526D8B"/>
    <w:rsid w:val="00535431"/>
    <w:rsid w:val="00545924"/>
    <w:rsid w:val="00572500"/>
    <w:rsid w:val="005763A0"/>
    <w:rsid w:val="005E1DBE"/>
    <w:rsid w:val="006B71DE"/>
    <w:rsid w:val="00705A26"/>
    <w:rsid w:val="00747070"/>
    <w:rsid w:val="00770E3B"/>
    <w:rsid w:val="007B444E"/>
    <w:rsid w:val="007D5179"/>
    <w:rsid w:val="007E4714"/>
    <w:rsid w:val="007F7826"/>
    <w:rsid w:val="0081348D"/>
    <w:rsid w:val="00851A89"/>
    <w:rsid w:val="00857CD1"/>
    <w:rsid w:val="00893548"/>
    <w:rsid w:val="008C50D2"/>
    <w:rsid w:val="0092589D"/>
    <w:rsid w:val="009301FB"/>
    <w:rsid w:val="009538B6"/>
    <w:rsid w:val="00964750"/>
    <w:rsid w:val="009A106E"/>
    <w:rsid w:val="009F289E"/>
    <w:rsid w:val="00A064A5"/>
    <w:rsid w:val="00A14A46"/>
    <w:rsid w:val="00A679DA"/>
    <w:rsid w:val="00AA7CB3"/>
    <w:rsid w:val="00AF26E3"/>
    <w:rsid w:val="00B04FEB"/>
    <w:rsid w:val="00B171FC"/>
    <w:rsid w:val="00B32A4E"/>
    <w:rsid w:val="00B350D6"/>
    <w:rsid w:val="00B45B1E"/>
    <w:rsid w:val="00B743B9"/>
    <w:rsid w:val="00B8085A"/>
    <w:rsid w:val="00B8389A"/>
    <w:rsid w:val="00BB2007"/>
    <w:rsid w:val="00C3451A"/>
    <w:rsid w:val="00C7503B"/>
    <w:rsid w:val="00C81032"/>
    <w:rsid w:val="00C94BAF"/>
    <w:rsid w:val="00C956EB"/>
    <w:rsid w:val="00CB4EED"/>
    <w:rsid w:val="00CB6F62"/>
    <w:rsid w:val="00CF5859"/>
    <w:rsid w:val="00D80585"/>
    <w:rsid w:val="00DA519E"/>
    <w:rsid w:val="00DC7073"/>
    <w:rsid w:val="00DD171C"/>
    <w:rsid w:val="00E07AEE"/>
    <w:rsid w:val="00E658B0"/>
    <w:rsid w:val="00E945F9"/>
    <w:rsid w:val="00EE56CF"/>
    <w:rsid w:val="00F32898"/>
    <w:rsid w:val="062F259D"/>
    <w:rsid w:val="078E1545"/>
    <w:rsid w:val="09CF6571"/>
    <w:rsid w:val="09FD515B"/>
    <w:rsid w:val="0A1D552E"/>
    <w:rsid w:val="0E53093F"/>
    <w:rsid w:val="17836BED"/>
    <w:rsid w:val="19805192"/>
    <w:rsid w:val="1AA44EB0"/>
    <w:rsid w:val="1E7D7EF2"/>
    <w:rsid w:val="1E7F010E"/>
    <w:rsid w:val="20686980"/>
    <w:rsid w:val="218E68BA"/>
    <w:rsid w:val="22121299"/>
    <w:rsid w:val="24DB5972"/>
    <w:rsid w:val="250D7AF6"/>
    <w:rsid w:val="25207829"/>
    <w:rsid w:val="2BC37160"/>
    <w:rsid w:val="2BF612E4"/>
    <w:rsid w:val="2C8560F5"/>
    <w:rsid w:val="2D376058"/>
    <w:rsid w:val="2D766B80"/>
    <w:rsid w:val="32676A97"/>
    <w:rsid w:val="36EB413B"/>
    <w:rsid w:val="38EB4387"/>
    <w:rsid w:val="3FA33616"/>
    <w:rsid w:val="3FEF631E"/>
    <w:rsid w:val="41526B64"/>
    <w:rsid w:val="426C1806"/>
    <w:rsid w:val="441D4E47"/>
    <w:rsid w:val="44307631"/>
    <w:rsid w:val="46144D30"/>
    <w:rsid w:val="47B10A89"/>
    <w:rsid w:val="4C6C71BA"/>
    <w:rsid w:val="4E094A4F"/>
    <w:rsid w:val="4FA30043"/>
    <w:rsid w:val="53051C89"/>
    <w:rsid w:val="531B76FE"/>
    <w:rsid w:val="59392F71"/>
    <w:rsid w:val="5C514191"/>
    <w:rsid w:val="5E7423B8"/>
    <w:rsid w:val="5FA838AD"/>
    <w:rsid w:val="61DF224B"/>
    <w:rsid w:val="635E74D0"/>
    <w:rsid w:val="6488096B"/>
    <w:rsid w:val="64F3274C"/>
    <w:rsid w:val="67024A05"/>
    <w:rsid w:val="6A037058"/>
    <w:rsid w:val="6C6677E4"/>
    <w:rsid w:val="6DA5433C"/>
    <w:rsid w:val="6EBF142E"/>
    <w:rsid w:val="76F51E90"/>
    <w:rsid w:val="78AA508E"/>
    <w:rsid w:val="7A14429D"/>
    <w:rsid w:val="7A62203B"/>
    <w:rsid w:val="7AA55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Arial Unicode MS" w:hAnsi="Arial Unicode MS" w:eastAsia="Times New Roman" w:cs="Arial Unicode MS"/>
      <w:sz w:val="28"/>
      <w:szCs w:val="28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1501</Words>
  <Characters>1539</Characters>
  <Lines>6</Lines>
  <Paragraphs>1</Paragraphs>
  <TotalTime>0</TotalTime>
  <ScaleCrop>false</ScaleCrop>
  <LinksUpToDate>false</LinksUpToDate>
  <CharactersWithSpaces>2044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2019-08-15T08:44:00Z</dcterms:created>
  <dc:creator>china</dc:creator>
  <cp:lastModifiedBy>Administrator</cp:lastModifiedBy>
  <cp:lastPrinted>2019-08-23T07:10:00Z</cp:lastPrinted>
  <dcterms:modified xsi:type="dcterms:W3CDTF">2024-06-26T02:05:43Z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26AC437E26FA46DEB63683AE7EA13799_13</vt:lpwstr>
  </property>
</Properties>
</file>